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7C" w:rsidRDefault="00F63D7C" w:rsidP="00F63D7C">
      <w:bookmarkStart w:id="0" w:name="_GoBack"/>
      <w:bookmarkEnd w:id="0"/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F63D7C" w:rsidTr="00F63D7C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F63D7C" w:rsidTr="00F63D7C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F63D7C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ניהול משאב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י העירייה בכלים מתקדמים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פרויקטים, מערכות מידע, ניהול ידע, תאגידים עירוניים ותהליכים</w:t>
            </w:r>
          </w:p>
        </w:tc>
      </w:tr>
      <w:tr w:rsidR="00F63D7C" w:rsidTr="00F63D7C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שיפור תהליך הכנת מכרזים והתקשרויות בעירייה</w:t>
            </w: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כל מכרזי </w:t>
            </w:r>
            <w:proofErr w:type="spellStart"/>
            <w:r>
              <w:rPr>
                <w:sz w:val="22"/>
                <w:rtl/>
              </w:rPr>
              <w:t>הנקיון</w:t>
            </w:r>
            <w:proofErr w:type="spellEnd"/>
            <w:r>
              <w:rPr>
                <w:sz w:val="22"/>
                <w:rtl/>
              </w:rPr>
              <w:t xml:space="preserve"> וטיאוט רחובות באגף תברואה יעברו למתודולוגיה חדשה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החשבות</w:t>
            </w:r>
            <w:proofErr w:type="spellEnd"/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ההתקשרויות עם מנהלי פרויקטים הנדסיים יהיו לפי התעריפים החדשים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החשבות</w:t>
            </w:r>
            <w:proofErr w:type="spellEnd"/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הרחבת בסיס הידע באמצעות שת"פ עם גורמי חוץ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30 נושאים לחילופי ידע בהתאם לתוכנית האסטרטגית (קשרי חוץ)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חיבור אתר רישוי עסקים העירוני לאתר ממשל זמין לפי רפורמת רישוי עסקים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 נושאים אשר יוטמעו בעבודת העירייה בתאם לתוכנית אסטרטגית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400 </w:t>
            </w:r>
            <w:proofErr w:type="spellStart"/>
            <w:r>
              <w:rPr>
                <w:sz w:val="22"/>
                <w:rtl/>
              </w:rPr>
              <w:t>אינטרקציות</w:t>
            </w:r>
            <w:proofErr w:type="spellEnd"/>
            <w:r>
              <w:rPr>
                <w:sz w:val="22"/>
                <w:rtl/>
              </w:rPr>
              <w:t>: 25 מחקר אינטרנטי, 25 תרגומים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התייעלות אנרגטית בבנייני העירייה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של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</w:t>
            </w:r>
            <w:proofErr w:type="spellStart"/>
            <w:r>
              <w:rPr>
                <w:sz w:val="22"/>
                <w:rtl/>
              </w:rPr>
              <w:t>התיעלות</w:t>
            </w:r>
            <w:proofErr w:type="spellEnd"/>
            <w:r>
              <w:rPr>
                <w:sz w:val="22"/>
                <w:rtl/>
              </w:rPr>
              <w:t xml:space="preserve"> אנרגטית באמצעות מגוון פעילויות, כמפורט במשימות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בתי העירייה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והטמעה של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להעלאת מודעות עובדים לנושא התייעלות אנרגטית וחיסכון בצריכת חשמל בבנייני העירייה שתגרום לירידה בצריכת החשמל בשיעור של 3% לעומת שנת 2014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חיבור התאגידים לנושאי ליבה עירוניים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מהתאגידים יתחברו לנושאי הליבה העירוניים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לשכת התאגידים העירוניים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מידע אינטגרטיבי לעובדי העירייה (עדכני, נגיש ובזמן אמת)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גידול בשיעור של 10% במספר העובדים שנכנסים לאתר </w:t>
            </w:r>
            <w:proofErr w:type="spellStart"/>
            <w:r>
              <w:rPr>
                <w:sz w:val="22"/>
                <w:rtl/>
              </w:rPr>
              <w:t>מת"ש</w:t>
            </w:r>
            <w:proofErr w:type="spellEnd"/>
            <w:r>
              <w:rPr>
                <w:sz w:val="22"/>
                <w:rtl/>
              </w:rPr>
              <w:t xml:space="preserve"> בממוצע חודשי</w:t>
            </w:r>
          </w:p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אילנה רביב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חריגה של לא יותר מ- 5% מהזמן אליו התחייבנו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ממוחשב של ארכיונים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סריקת מסמכים ב- 4,500 קלסרים ובקרת המידע הסרוק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מספר תיקי תיעוד, תיקי תיעוד מקדימים, תיקים אדומים ותיקים לבנים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צירוף והטמעה של מסמכי מדיניות במערכת ייעודי קרקע ופרסומם ב-</w:t>
            </w:r>
            <w:r>
              <w:rPr>
                <w:sz w:val="22"/>
              </w:rPr>
              <w:t>IVIEW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100% של תיקי בנין סרוקים ושקופים לציבור באינטרנט </w:t>
            </w:r>
          </w:p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ובנוסף טיוב של 50% המידע הסרוק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יצירת תשתית ארגונית תהליכית לארכיונים ממוחשבים - 2 יחידות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 w:rsidP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פרויקטים - מקצועי וכלכלי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ליווי כלכלי של החקיקה בנושא דיור בהישג יד, חוק שכירות הוגנת, ליווי מכרזים עירוניים לשיווק/השכרה של קרקעות.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שותפות </w:t>
            </w:r>
            <w:proofErr w:type="spellStart"/>
            <w:r>
              <w:rPr>
                <w:sz w:val="22"/>
                <w:rtl/>
              </w:rPr>
              <w:t>בפרוייקטים</w:t>
            </w:r>
            <w:proofErr w:type="spellEnd"/>
            <w:r>
              <w:rPr>
                <w:sz w:val="22"/>
                <w:rtl/>
              </w:rPr>
              <w:t xml:space="preserve"> בתחום איכות החיים והסביבה ובחינת ההיבטים הכלכליים, ריכוז הפעולות מול קרן הניקיון, ליווי </w:t>
            </w:r>
            <w:proofErr w:type="spellStart"/>
            <w:r>
              <w:rPr>
                <w:sz w:val="22"/>
                <w:rtl/>
              </w:rPr>
              <w:t>ישום</w:t>
            </w:r>
            <w:proofErr w:type="spellEnd"/>
            <w:r>
              <w:rPr>
                <w:sz w:val="22"/>
                <w:rtl/>
              </w:rPr>
              <w:t xml:space="preserve"> השלכות חוק האריזות.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בקרת פרויקטים כגון: חניון גבעון, חניון בוגרשוב, חניון שוק עליה וחניון הברזל.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</w:tbl>
    <w:p w:rsidR="00F63D7C" w:rsidRDefault="00F63D7C"/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F63D7C" w:rsidTr="00442EF1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F63D7C" w:rsidTr="00442EF1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ניהול משאב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י העירייה בכלים מתקדמים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פרויקטים, מערכות מידע, ניהול ידע, תאגידים עירוניים ותהליכים</w:t>
            </w:r>
          </w:p>
        </w:tc>
      </w:tr>
      <w:tr w:rsidR="00F63D7C" w:rsidTr="00442EF1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 w:rsidP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פרויקטים - מקצועי וכלכלי</w:t>
            </w:r>
          </w:p>
          <w:p w:rsidR="00F63D7C" w:rsidRDefault="00F63D7C" w:rsidP="00F63D7C">
            <w:pPr>
              <w:rPr>
                <w:sz w:val="22"/>
                <w:rtl/>
              </w:rPr>
            </w:pP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בקרת פרויקטים לשיפור חזות בתי ספר.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ליווי ובקרה כלכלית של תכניות בניין עיר, כדוגמת: </w:t>
            </w:r>
            <w:proofErr w:type="spellStart"/>
            <w:r>
              <w:rPr>
                <w:sz w:val="22"/>
                <w:rtl/>
              </w:rPr>
              <w:t>תב"ע</w:t>
            </w:r>
            <w:proofErr w:type="spellEnd"/>
            <w:r>
              <w:rPr>
                <w:sz w:val="22"/>
                <w:rtl/>
              </w:rPr>
              <w:t xml:space="preserve"> 3700, פרויקט </w:t>
            </w:r>
            <w:proofErr w:type="spellStart"/>
            <w:r>
              <w:rPr>
                <w:sz w:val="22"/>
                <w:rtl/>
              </w:rPr>
              <w:t>הרק"ל</w:t>
            </w:r>
            <w:proofErr w:type="spellEnd"/>
            <w:r>
              <w:rPr>
                <w:sz w:val="22"/>
                <w:rtl/>
              </w:rPr>
              <w:t xml:space="preserve">, מתחם 2000, מתחם הדר, מתחם פילון, תכנית המתאר, </w:t>
            </w:r>
            <w:proofErr w:type="spellStart"/>
            <w:r>
              <w:rPr>
                <w:sz w:val="22"/>
                <w:rtl/>
              </w:rPr>
              <w:t>תב"ע</w:t>
            </w:r>
            <w:proofErr w:type="spellEnd"/>
            <w:r>
              <w:rPr>
                <w:sz w:val="22"/>
                <w:rtl/>
              </w:rPr>
              <w:t xml:space="preserve"> קירוי איילון ועוד.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בקרת פרוייקטים בתחום הספורט: הקמת אולמות ספורט, אולמות בית </w:t>
            </w:r>
            <w:proofErr w:type="spellStart"/>
            <w:r>
              <w:rPr>
                <w:sz w:val="22"/>
                <w:rtl/>
              </w:rPr>
              <w:t>ספריים</w:t>
            </w:r>
            <w:proofErr w:type="spellEnd"/>
            <w:r>
              <w:rPr>
                <w:sz w:val="22"/>
                <w:rtl/>
              </w:rPr>
              <w:t xml:space="preserve">, </w:t>
            </w:r>
            <w:proofErr w:type="spellStart"/>
            <w:r>
              <w:rPr>
                <w:sz w:val="22"/>
                <w:rtl/>
              </w:rPr>
              <w:t>איצטדיון</w:t>
            </w:r>
            <w:proofErr w:type="spellEnd"/>
            <w:r>
              <w:rPr>
                <w:sz w:val="22"/>
                <w:rtl/>
              </w:rPr>
              <w:t xml:space="preserve"> בלומפילד.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בקרת פרוייקטים להקמת מוסדות חינוך חדשים - בתי"ס </w:t>
            </w:r>
            <w:proofErr w:type="spellStart"/>
            <w:r>
              <w:rPr>
                <w:sz w:val="22"/>
                <w:rtl/>
              </w:rPr>
              <w:t>וגני"ל</w:t>
            </w:r>
            <w:proofErr w:type="spellEnd"/>
            <w:r>
              <w:rPr>
                <w:sz w:val="22"/>
                <w:rtl/>
              </w:rPr>
              <w:t>, מעונות יום, מרכזי יום לקשיש, מרכזים קהילתיים.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קידום ותכנון 3 פרויקטים על פי המתודולוגיה העירונית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פרוייקטים משולבים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10 </w:t>
            </w:r>
            <w:proofErr w:type="spellStart"/>
            <w:r>
              <w:rPr>
                <w:sz w:val="22"/>
                <w:rtl/>
              </w:rPr>
              <w:t>פרויקטי</w:t>
            </w:r>
            <w:proofErr w:type="spellEnd"/>
            <w:r>
              <w:rPr>
                <w:sz w:val="22"/>
                <w:rtl/>
              </w:rPr>
              <w:t xml:space="preserve"> "דגל" יתוכננו ויבוצעו על פי מתודולוגיה לניהול פרויקטים הנדסיים.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מבני ציבור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שותפות </w:t>
            </w:r>
            <w:proofErr w:type="spellStart"/>
            <w:r>
              <w:rPr>
                <w:sz w:val="22"/>
                <w:rtl/>
              </w:rPr>
              <w:t>בועדות</w:t>
            </w:r>
            <w:proofErr w:type="spellEnd"/>
            <w:r>
              <w:rPr>
                <w:sz w:val="22"/>
                <w:rtl/>
              </w:rPr>
              <w:t xml:space="preserve"> היגוי לפרויקטים ובקרתם כגון: היכל התרבות, בית לסין, מרכז תרבות שוק סיטונאי, מכללת </w:t>
            </w:r>
            <w:proofErr w:type="spellStart"/>
            <w:r>
              <w:rPr>
                <w:sz w:val="22"/>
                <w:rtl/>
              </w:rPr>
              <w:t>אפקה</w:t>
            </w:r>
            <w:proofErr w:type="spellEnd"/>
            <w:r>
              <w:rPr>
                <w:sz w:val="22"/>
                <w:rtl/>
              </w:rPr>
              <w:t>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ביצוע פרויקט ז'בוטינסקי בהתאם לתהליך המתודולוגיה החדש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בתי הספר בעיר (יסודי, על יסודי, חינוך מיוחד) יפרידו את חשבון הבנק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בשיעור של 90% באבני הדרך בפרויקטים הנדסיים, בינוי ותשתית המנוהלים במטה החטיבה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סקרים ונתונים כבסיס לקבלת החלטות ולשיפור ביצועים</w:t>
            </w:r>
          </w:p>
          <w:p w:rsidR="00F63D7C" w:rsidRDefault="00F63D7C">
            <w:pPr>
              <w:rPr>
                <w:sz w:val="22"/>
                <w:rtl/>
              </w:rPr>
            </w:pP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שמירה על מספר המקורות ומגוון הנתונים והפצתם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בדיקה תקופתית של סדרי עדיפויות ושביעות רצון תושבים מנושאים שונים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מדידת אחוז היחידות בהן הוגדרו יעדים כמותיים ע"ב סקרים ונתונים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עידוד לייעול וחיסכון בניצול משאבים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פרויקט ייעול וחיסכון (נוהל עירוני) - העלאת מודעות, תפעול של ועדות המשנה על פי הנוהל, קביעת סדר יום הועדה העליונה, מעקב אחר יישום הצעות ייעול וחיסכון שאושרו ובדיקת היעילות/חיסכון הכולל שהושגו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לפחות 4 דוחות/ניתוחי עומק של נושאים ברמת הנהלה בכירה דוגמת: תחזית פרישה, עובדים בחל"ת, משרות שאינו </w:t>
            </w:r>
            <w:proofErr w:type="spellStart"/>
            <w:r>
              <w:rPr>
                <w:sz w:val="22"/>
                <w:rtl/>
              </w:rPr>
              <w:t>מאויישות</w:t>
            </w:r>
            <w:proofErr w:type="spellEnd"/>
            <w:r>
              <w:rPr>
                <w:sz w:val="22"/>
                <w:rtl/>
              </w:rPr>
              <w:t xml:space="preserve"> וכו'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ב-95% בניצול אפקטיבי של משאבים ותהליכים ארגוניים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</w:tbl>
    <w:p w:rsidR="00F63D7C" w:rsidRDefault="00F63D7C" w:rsidP="00F63D7C"/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F63D7C" w:rsidTr="00442EF1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F63D7C" w:rsidTr="00442EF1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ניהול משאב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י העירייה בכלים מתקדמים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פרויקטים, מערכות מידע, ניהול ידע, תאגידים עירוניים ותהליכים</w:t>
            </w:r>
          </w:p>
        </w:tc>
      </w:tr>
      <w:tr w:rsidR="00F63D7C" w:rsidTr="00442EF1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 w:rsidP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עידוד לייעול וחיסכון בניצול משאבים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 תהליכי עבודה יעברו התייעלות וחיסכון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כל </w:t>
            </w:r>
            <w:proofErr w:type="spellStart"/>
            <w:r>
              <w:rPr>
                <w:sz w:val="22"/>
                <w:rtl/>
              </w:rPr>
              <w:t>הפרוייקטים</w:t>
            </w:r>
            <w:proofErr w:type="spellEnd"/>
            <w:r>
              <w:rPr>
                <w:sz w:val="22"/>
                <w:rtl/>
              </w:rPr>
              <w:t xml:space="preserve"> בבתי העירייה יבוצעו ללא חריגה בתקציב, בלוז ובאיכות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בתי העירייה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פתיחת כיתת הכשרה ייעודית לעובדים נחלשים (</w:t>
            </w:r>
            <w:proofErr w:type="spellStart"/>
            <w:r>
              <w:rPr>
                <w:sz w:val="22"/>
                <w:rtl/>
              </w:rPr>
              <w:t>סינכרון</w:t>
            </w:r>
            <w:proofErr w:type="spellEnd"/>
            <w:r>
              <w:rPr>
                <w:sz w:val="22"/>
                <w:rtl/>
              </w:rPr>
              <w:t xml:space="preserve"> עם רשימת המשרות הפנויות לאיוש)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מערכות מחשוב מרכזיות</w:t>
            </w: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היערכות ליישום והטמעה של שינויים הנובעים במערכת השכר בעקבות פרויקט שדרוג מערך </w:t>
            </w:r>
            <w:proofErr w:type="spellStart"/>
            <w:r>
              <w:rPr>
                <w:sz w:val="22"/>
                <w:rtl/>
              </w:rPr>
              <w:t>כח</w:t>
            </w:r>
            <w:proofErr w:type="spellEnd"/>
            <w:r>
              <w:rPr>
                <w:sz w:val="22"/>
                <w:rtl/>
              </w:rPr>
              <w:t xml:space="preserve"> אדם העירוני</w:t>
            </w:r>
          </w:p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אבי רוטשילד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אפיון צרכים ובחירת ספק למערכת </w:t>
            </w:r>
            <w:proofErr w:type="spellStart"/>
            <w:r>
              <w:rPr>
                <w:sz w:val="22"/>
                <w:rtl/>
              </w:rPr>
              <w:t>מנ"ג</w:t>
            </w:r>
            <w:proofErr w:type="spellEnd"/>
            <w:r>
              <w:rPr>
                <w:sz w:val="22"/>
                <w:rtl/>
              </w:rPr>
              <w:t xml:space="preserve"> חדשה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מערכת ה- </w:t>
            </w:r>
            <w:r>
              <w:rPr>
                <w:sz w:val="22"/>
              </w:rPr>
              <w:t>BI</w:t>
            </w:r>
            <w:r>
              <w:rPr>
                <w:sz w:val="22"/>
                <w:rtl/>
              </w:rPr>
              <w:t xml:space="preserve"> בשתי מחלקות מאור ודרכים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המשך תכנון מימוש ובדיקת מערכת </w:t>
            </w:r>
            <w:r>
              <w:rPr>
                <w:sz w:val="22"/>
              </w:rPr>
              <w:t>ERP</w:t>
            </w:r>
            <w:r>
              <w:rPr>
                <w:sz w:val="22"/>
                <w:rtl/>
              </w:rPr>
              <w:t xml:space="preserve"> פיננסי לוגיסטי - </w:t>
            </w:r>
            <w:r>
              <w:rPr>
                <w:sz w:val="22"/>
              </w:rPr>
              <w:t>SAP</w:t>
            </w:r>
            <w:r>
              <w:rPr>
                <w:sz w:val="22"/>
                <w:rtl/>
              </w:rPr>
              <w:t xml:space="preserve"> בשיתוף אגף מחשוב ואגף הרכש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החשבות</w:t>
            </w:r>
            <w:proofErr w:type="spellEnd"/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אפיון מערכות מחשוב חדשות לתקציב הפיתוח ולתקציב הרגיל.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תהליכי תכנון ובקרה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כל מוביל מטרה </w:t>
            </w:r>
            <w:proofErr w:type="spellStart"/>
            <w:r>
              <w:rPr>
                <w:sz w:val="22"/>
                <w:rtl/>
              </w:rPr>
              <w:t>ייציג</w:t>
            </w:r>
            <w:proofErr w:type="spellEnd"/>
            <w:r>
              <w:rPr>
                <w:sz w:val="22"/>
                <w:rtl/>
              </w:rPr>
              <w:t xml:space="preserve"> למנכ"ל - פעמיים בשנה -  דו"ח סטטוס על גורמי ההצלחה והיעדים הנגזרים מהמטרה שבהובלתו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התכנון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מנהל אגף יקיים  דיוני מעקב אחר סטטוס קידום היעדים והמשימות - לפחות פעמיים בשנה.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התכנון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ישום</w:t>
            </w:r>
            <w:proofErr w:type="spellEnd"/>
            <w:r>
              <w:rPr>
                <w:sz w:val="22"/>
                <w:rtl/>
              </w:rPr>
              <w:t xml:space="preserve"> תהליכים לתכנון, למידה והערכה באמצעות : תחכימים, מודל לוגי, הערכת פרוייקטים ותחקירים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מינהל ומשאבים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ייזום פיתוח והטמעה של תהליכים לניהול שינוי בכל יחידות המינהל ליצירת תשתית ארגונית לשיפור השירות ללקוחות המינהל באמצעות 12 תהליכים, תכניות חדשות ואסטרטגיות </w:t>
            </w:r>
            <w:proofErr w:type="spellStart"/>
            <w:r>
              <w:rPr>
                <w:sz w:val="22"/>
                <w:rtl/>
              </w:rPr>
              <w:t>במינהל</w:t>
            </w:r>
            <w:proofErr w:type="spellEnd"/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מינהל ומשאבים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תהליכי בקרה וריכוז ב 6 פרוייקטים </w:t>
            </w:r>
            <w:proofErr w:type="spellStart"/>
            <w:r>
              <w:rPr>
                <w:sz w:val="22"/>
                <w:rtl/>
              </w:rPr>
              <w:t>חוצי</w:t>
            </w:r>
            <w:proofErr w:type="spellEnd"/>
            <w:r>
              <w:rPr>
                <w:sz w:val="22"/>
                <w:rtl/>
              </w:rPr>
              <w:t xml:space="preserve"> עירייה וחטיבה : שש"ת, צואת כלבים, </w:t>
            </w:r>
            <w:proofErr w:type="spellStart"/>
            <w:r>
              <w:rPr>
                <w:sz w:val="22"/>
                <w:rtl/>
              </w:rPr>
              <w:t>הנגשת</w:t>
            </w:r>
            <w:proofErr w:type="spellEnd"/>
            <w:r>
              <w:rPr>
                <w:sz w:val="22"/>
                <w:rtl/>
              </w:rPr>
              <w:t xml:space="preserve"> המרחב הציבורי, ניהול </w:t>
            </w:r>
            <w:proofErr w:type="spellStart"/>
            <w:r>
              <w:rPr>
                <w:sz w:val="22"/>
                <w:rtl/>
              </w:rPr>
              <w:t>ארועים</w:t>
            </w:r>
            <w:proofErr w:type="spellEnd"/>
            <w:r>
              <w:rPr>
                <w:sz w:val="22"/>
                <w:rtl/>
              </w:rPr>
              <w:t xml:space="preserve"> שאינם דורשים רישוי עסק, דוחות ביקורת וקולות קוראים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התפעול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במהלך שנת 2015 יציג כל מנהל חטיבה / מינהל  למנכ"ל -  10 מדדים מורכבים - המבטאים יחס של השקעה לתפוקה, או השקעה לתוצאה לאורך זמן. (נוסחת מונה/מכנה).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התכנון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הקמה והפעלה של תכנית </w:t>
            </w:r>
            <w:proofErr w:type="spellStart"/>
            <w:r>
              <w:rPr>
                <w:sz w:val="22"/>
                <w:rtl/>
              </w:rPr>
              <w:t>גאנט</w:t>
            </w:r>
            <w:proofErr w:type="spellEnd"/>
            <w:r>
              <w:rPr>
                <w:sz w:val="22"/>
                <w:rtl/>
              </w:rPr>
              <w:t xml:space="preserve"> שנתית אגפית לתיאום פעולות מחלקות האגף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</w:tbl>
    <w:p w:rsidR="00F63D7C" w:rsidRDefault="00F63D7C" w:rsidP="00F63D7C"/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F63D7C" w:rsidTr="00442EF1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F63D7C" w:rsidTr="00442EF1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ניהול משאב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י העירייה בכלים מתקדמים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פרויקטים, מערכות מידע, ניהול ידע, תאגידים עירוניים ותהליכים</w:t>
            </w:r>
          </w:p>
        </w:tc>
      </w:tr>
      <w:tr w:rsidR="00F63D7C" w:rsidTr="00442EF1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 w:rsidP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תהליכי תכנון ובקרה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גורמי הצלחה עירוניים יתבטא ע"י 2 יעדים לפחות בכלל היחידות - 90% מגורמי ההצלחה.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התכנון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ריכוז תהליך כתיבת תכניות העבודה ב-11 יחידות המינהל, תוך שאיפה להגדלת אחוז היעדים בעלי מדדים </w:t>
            </w:r>
            <w:proofErr w:type="spellStart"/>
            <w:r>
              <w:rPr>
                <w:sz w:val="22"/>
                <w:rtl/>
              </w:rPr>
              <w:t>תוצאתיים</w:t>
            </w:r>
            <w:proofErr w:type="spellEnd"/>
            <w:r>
              <w:rPr>
                <w:sz w:val="22"/>
                <w:rtl/>
              </w:rPr>
              <w:t xml:space="preserve"> ב-20%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מינהל ומשאבים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מדידת אחוז היחידות בהן הוגדרו יעדים כמותיים ע"ב סקרים ונתונים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פיתוח ותכנון רה-ארגונים - 9 פרויקטים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ותכנון רה-ארגונים חדשים  (13) - מותנה באישור תקציב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סיום קבלת מערכת המידע </w:t>
            </w:r>
            <w:proofErr w:type="spellStart"/>
            <w:r>
              <w:rPr>
                <w:sz w:val="22"/>
                <w:rtl/>
              </w:rPr>
              <w:t>הנכסית</w:t>
            </w:r>
            <w:proofErr w:type="spellEnd"/>
            <w:r>
              <w:rPr>
                <w:sz w:val="22"/>
                <w:rtl/>
              </w:rPr>
              <w:t xml:space="preserve"> החדשה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מתוך פוטנציאל של כ- 200  מנהלי מחלקות , 90% יבצעו תחכים אחד בשנה לפחות.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התכנון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 w:rsidP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המשך פיתוח </w:t>
            </w:r>
            <w:proofErr w:type="spellStart"/>
            <w:r>
              <w:rPr>
                <w:sz w:val="22"/>
                <w:rtl/>
              </w:rPr>
              <w:t>מודולות</w:t>
            </w:r>
            <w:proofErr w:type="spellEnd"/>
            <w:r>
              <w:rPr>
                <w:sz w:val="22"/>
                <w:rtl/>
              </w:rPr>
              <w:t xml:space="preserve"> מערכת </w:t>
            </w:r>
            <w:proofErr w:type="spellStart"/>
            <w:r>
              <w:rPr>
                <w:sz w:val="22"/>
                <w:rtl/>
              </w:rPr>
              <w:t>מנל"ר</w:t>
            </w:r>
            <w:proofErr w:type="spellEnd"/>
            <w:r>
              <w:rPr>
                <w:sz w:val="22"/>
                <w:rtl/>
              </w:rPr>
              <w:t xml:space="preserve"> מיזם, הדרכה והטמעת מערכת </w:t>
            </w:r>
            <w:proofErr w:type="spellStart"/>
            <w:r>
              <w:rPr>
                <w:sz w:val="22"/>
                <w:rtl/>
              </w:rPr>
              <w:t>מנל"ר</w:t>
            </w:r>
            <w:proofErr w:type="spellEnd"/>
            <w:r>
              <w:rPr>
                <w:sz w:val="22"/>
                <w:rtl/>
              </w:rPr>
              <w:t xml:space="preserve"> - מיזם ותמיכה שוטפת בשימוש, ב- 13 יחידות המינהל הרלוונטיות ובעיריית אשקלון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מינהל ומשאבים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 המלצות תחכימי 2014 יוצג למנהלי החטיבות והמנהלים - לפחות ב- 70 אחוז </w:t>
            </w:r>
            <w:proofErr w:type="spellStart"/>
            <w:r>
              <w:rPr>
                <w:sz w:val="22"/>
                <w:rtl/>
              </w:rPr>
              <w:t>מהתחכימים</w:t>
            </w:r>
            <w:proofErr w:type="spellEnd"/>
            <w:r>
              <w:rPr>
                <w:sz w:val="22"/>
                <w:rtl/>
              </w:rPr>
              <w:t>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התכנון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השינוי בתהליכי העבודה בצמוד להטמעת המערכת החדשה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פיקוח ובקרה על מוסכי חוץ באמצעות 4 ביקורות בשנה בהתאם לתנאי ההתקשרות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הרכב העירוני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רה ארגון של מזכירות בתי המשפט לעניינים מקומיים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בית המשפט לעניינים מקומיים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קבלת ציון 4 לפחות בסקר שביעות רצון, עם תום השלמה והטמעת תהליך קליטת עובד חדש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 לפחות של 2 תהליכי עבודה לתחזוקה ואחזקה של מבנה בניין העירייה לאחר השיפוץ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בתי העירייה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ניהול ידע - </w:t>
            </w:r>
            <w:proofErr w:type="spellStart"/>
            <w:r>
              <w:rPr>
                <w:sz w:val="22"/>
                <w:rtl/>
              </w:rPr>
              <w:t>שידרוג</w:t>
            </w:r>
            <w:proofErr w:type="spellEnd"/>
            <w:r>
              <w:rPr>
                <w:sz w:val="22"/>
                <w:rtl/>
              </w:rPr>
              <w:t xml:space="preserve"> </w:t>
            </w:r>
            <w:proofErr w:type="spellStart"/>
            <w:r>
              <w:rPr>
                <w:sz w:val="22"/>
                <w:rtl/>
              </w:rPr>
              <w:t>פורטלאביב</w:t>
            </w:r>
            <w:proofErr w:type="spellEnd"/>
            <w:r>
              <w:rPr>
                <w:sz w:val="22"/>
                <w:rtl/>
              </w:rPr>
              <w:t xml:space="preserve"> הראשי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ידע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השלמת רה ארגון אגף התנועה ב- 3 מחלקות והנהלה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מיפוי ותיעוד תהליכי עבודה עיקריים ביחידת הרכב / עדכון מבנה ארגוני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הרכב העירוני</w:t>
            </w:r>
          </w:p>
        </w:tc>
      </w:tr>
    </w:tbl>
    <w:p w:rsidR="00F63D7C" w:rsidRDefault="00F63D7C">
      <w:pPr>
        <w:rPr>
          <w:rFonts w:hint="cs"/>
          <w:rtl/>
        </w:rPr>
      </w:pPr>
      <w:r>
        <w:br w:type="page"/>
      </w:r>
    </w:p>
    <w:p w:rsidR="00F63D7C" w:rsidRDefault="00F63D7C" w:rsidP="00F63D7C"/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F63D7C" w:rsidTr="00442EF1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F63D7C" w:rsidTr="00442EF1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ניהול משאב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י העירייה בכלים מתקדמים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פרויקטים, מערכות מידע, ניהול ידע, תאגידים עירוניים ותהליכים</w:t>
            </w:r>
          </w:p>
        </w:tc>
      </w:tr>
      <w:tr w:rsidR="00F63D7C" w:rsidTr="00442EF1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בשיעור של 85%  בתכנון, פיתוחו ומימוש התהליכים הארגוניים המנוהלים על-ידי מטה החטיבה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בניית כלים יישומיים ב- 11 פרויקטים (להלן דוגמאות )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תהליכים ושיפורי או"ש - יישום מלא של התהליכים  ושגרות עבודה - 30 פרויקטים (+19 פרויקטים לא מתכנסים)- להלן דוגמאות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ליווי יישום להשגת יעדי הרה ארגון להבטחת מימוש יעדי התכנון שאושרו ע"י המנכ"ל (7 פרויקטים)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דרישות ושיפורים במערכת משאבי אנוש החדשה.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פרויקט זרימת קשר לקוח: 50% מכלל הפגישות ללקוחות יתואמו מראש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ליווי 100% </w:t>
            </w:r>
            <w:proofErr w:type="spellStart"/>
            <w:r>
              <w:rPr>
                <w:sz w:val="22"/>
                <w:rtl/>
              </w:rPr>
              <w:t>מהתחכימים</w:t>
            </w:r>
            <w:proofErr w:type="spellEnd"/>
            <w:r>
              <w:rPr>
                <w:sz w:val="22"/>
                <w:rtl/>
              </w:rPr>
              <w:t xml:space="preserve"> , 2 תחכימים בכל אגף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אפיון והטמעת דוחות ניהוליים להנהלת מינהל הכספים </w:t>
            </w:r>
            <w:proofErr w:type="spellStart"/>
            <w:r>
              <w:rPr>
                <w:sz w:val="22"/>
                <w:rtl/>
              </w:rPr>
              <w:t>ולנהלת</w:t>
            </w:r>
            <w:proofErr w:type="spellEnd"/>
            <w:r>
              <w:rPr>
                <w:sz w:val="22"/>
                <w:rtl/>
              </w:rPr>
              <w:t xml:space="preserve"> העירייה  באמצעות </w:t>
            </w:r>
            <w:r>
              <w:rPr>
                <w:sz w:val="22"/>
              </w:rPr>
              <w:t>BO</w:t>
            </w:r>
            <w:r>
              <w:rPr>
                <w:sz w:val="22"/>
                <w:rtl/>
              </w:rPr>
              <w:t xml:space="preserve"> ובדגש על ראייה רוחבית, בשיתוף אגפי המינהל ואגף מחשוב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המשך שיפור ייעול והטמעת פעילות </w:t>
            </w:r>
            <w:proofErr w:type="spellStart"/>
            <w:r>
              <w:rPr>
                <w:sz w:val="22"/>
                <w:rtl/>
              </w:rPr>
              <w:t>הסריקה,איפיון</w:t>
            </w:r>
            <w:proofErr w:type="spellEnd"/>
            <w:r>
              <w:rPr>
                <w:sz w:val="22"/>
                <w:rtl/>
              </w:rPr>
              <w:t xml:space="preserve"> תיק אכיפה </w:t>
            </w:r>
            <w:proofErr w:type="spellStart"/>
            <w:r>
              <w:rPr>
                <w:sz w:val="22"/>
                <w:rtl/>
              </w:rPr>
              <w:t>דיגטלי</w:t>
            </w:r>
            <w:proofErr w:type="spellEnd"/>
            <w:r>
              <w:rPr>
                <w:sz w:val="22"/>
                <w:rtl/>
              </w:rPr>
              <w:t>, חתימה דיגיטלית, ארכוב אוטומטי ל-90% מהמסמכים היוצאים מהמערכת בשיתוף אגפי הארנונה ואגף המחשוב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30% מתוצרי ההדרכה שיפותחו יהיו באמצעים מתוקשבים וחדשניים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הכנת תשתית לבחירת ספק והתקשרות עירונית עם ספק לשירותי סריקה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תאגידים עירוניים - הפרדת בעלויות משותפות עם המדינה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הליך בחינת הפרדת אחזקות משותפות עירייה-מדינה ב-4 חברות עירוניות (אתרים, אמ"י, פיתוח יפו, חלמיש)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לשכת התאגידים העירוניים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גיבוש המתווה הכלכלי לקביעת שווי התאגידים ושותפות בצוות עירוני לגיבוש ההסכמים במסגרת המו"מ מול הממשלה להפרדת אחזקות בתאגידים בבעלות משותפת.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</w:tbl>
    <w:p w:rsidR="00F63D7C" w:rsidRDefault="00F63D7C" w:rsidP="00F63D7C">
      <w:r>
        <w:br w:type="page"/>
      </w: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F63D7C" w:rsidTr="00442EF1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lastRenderedPageBreak/>
              <w:t>ניהול משאבים</w:t>
            </w:r>
          </w:p>
        </w:tc>
      </w:tr>
      <w:tr w:rsidR="00F63D7C" w:rsidTr="00442EF1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F63D7C" w:rsidRDefault="00F63D7C" w:rsidP="00442EF1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ניהול משאב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י העירייה בכלים מתקדמים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פרויקטים, מערכות מידע, ניהול ידע, תאגידים עירוניים ותהליכים</w:t>
            </w:r>
          </w:p>
        </w:tc>
      </w:tr>
      <w:tr w:rsidR="00F63D7C" w:rsidTr="00442EF1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F63D7C" w:rsidRDefault="00F63D7C" w:rsidP="00442EF1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תהליכי ניהול ידע ביחידות (שיפור שירות, שקיפות, תהליכים, זרימת מידע)</w:t>
            </w:r>
          </w:p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רענון</w:t>
            </w:r>
            <w:proofErr w:type="spellEnd"/>
            <w:r>
              <w:rPr>
                <w:sz w:val="22"/>
                <w:rtl/>
              </w:rPr>
              <w:t xml:space="preserve"> של כל נהלי החטיבה ויצירת נהלי עבודה בתחומי פעילות עיקרית של היחידות שעברו רה ארגון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ציוד 2 יחידות נוספות (50 </w:t>
            </w:r>
            <w:proofErr w:type="spellStart"/>
            <w:r>
              <w:rPr>
                <w:sz w:val="22"/>
                <w:rtl/>
              </w:rPr>
              <w:t>אייפדים</w:t>
            </w:r>
            <w:proofErr w:type="spellEnd"/>
            <w:r>
              <w:rPr>
                <w:sz w:val="22"/>
                <w:rtl/>
              </w:rPr>
              <w:t>) לצורך עבודה במערכות החינוך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100% מעובדי המינהל מיודעים באמצעות פורטל המינהל בכלל המידע בתחום משאבי אנוש </w:t>
            </w:r>
            <w:proofErr w:type="spellStart"/>
            <w:r>
              <w:rPr>
                <w:sz w:val="22"/>
                <w:rtl/>
              </w:rPr>
              <w:t>ומינהלה</w:t>
            </w:r>
            <w:proofErr w:type="spellEnd"/>
            <w:r>
              <w:rPr>
                <w:sz w:val="22"/>
                <w:rtl/>
              </w:rPr>
              <w:t xml:space="preserve"> ובכלל סיכומי פורום א' (ונושאים נבחרים מפורום בינוי ותשתית)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6 תפקידים נוספים יושלם לגביהם קודקס תנאי העסקה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F63D7C" w:rsidTr="00F63D7C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F63D7C" w:rsidRDefault="00F63D7C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2 תהליכי </w:t>
            </w:r>
            <w:r>
              <w:rPr>
                <w:sz w:val="22"/>
              </w:rPr>
              <w:t>BPM</w:t>
            </w:r>
          </w:p>
        </w:tc>
        <w:tc>
          <w:tcPr>
            <w:tcW w:w="2269" w:type="dxa"/>
          </w:tcPr>
          <w:p w:rsidR="00F63D7C" w:rsidRDefault="00F63D7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החשבות</w:t>
            </w:r>
            <w:proofErr w:type="spellEnd"/>
          </w:p>
        </w:tc>
      </w:tr>
    </w:tbl>
    <w:p w:rsidR="00D646F6" w:rsidRDefault="00D646F6"/>
    <w:sectPr w:rsidR="00D646F6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5" w:rsidRDefault="00D86F95">
      <w:r>
        <w:separator/>
      </w:r>
    </w:p>
  </w:endnote>
  <w:endnote w:type="continuationSeparator" w:id="0">
    <w:p w:rsidR="00D86F95" w:rsidRDefault="00D8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5" w:rsidRDefault="00D86F95">
      <w:r>
        <w:separator/>
      </w:r>
    </w:p>
  </w:footnote>
  <w:footnote w:type="continuationSeparator" w:id="0">
    <w:p w:rsidR="00D86F95" w:rsidRDefault="00D8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646F6" w:rsidRDefault="00D646F6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-534670</wp:posOffset>
              </wp:positionV>
              <wp:extent cx="1447800" cy="791210"/>
              <wp:effectExtent l="5715" t="4445" r="3810" b="444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0.25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InmR9LgAAAACgEAAA8AAABkcnMvZG93bnJldi54bWxM&#10;j01Lw0AQhu+C/2EZwVu7m5pqiNmUUtRTEdoK4m2bTJPQ7GzIbpP03zs96W0+Ht55JltNthUD9r5x&#10;pCGaKxBIhSsbqjR8Hd5nCQgfDJWmdYQaruhhld/fZSYt3Ug7HPahEhxCPjUa6hC6VEpf1GiNn7sO&#10;iXcn11sTuO0rWfZm5HDbyoVSz9KahvhCbTrc1Fic9xer4WM04/opehu259Pm+nNYfn5vI9T68WFa&#10;v4IIOIU/GG76rA45Ox3dhUovWg2zWC0Z5SKJFyBuRPLCk6OGWMUg80z+fyH/BQAA//8DAFBLAQIt&#10;ABQABgAIAAAAIQC2gziS/gAAAOEBAAATAAAAAAAAAAAAAAAAAAAAAABbQ29udGVudF9UeXBlc10u&#10;eG1sUEsBAi0AFAAGAAgAAAAhADj9If/WAAAAlAEAAAsAAAAAAAAAAAAAAAAALwEAAF9yZWxzLy5y&#10;ZWxzUEsBAi0AFAAGAAgAAAAhAHXU2eYLlgEAio4NAA4AAAAAAAAAAAAAAAAALgIAAGRycy9lMm9E&#10;b2MueG1sUEsBAi0AFAAGAAgAAAAhAInmR9LgAAAACgEAAA8AAAAAAAAAAAAAAAAAZZgBAGRycy9k&#10;b3ducmV2LnhtbFBLBQYAAAAABAAEAPMAAABymQEAAAA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F63D7C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12665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95D03"/>
    <w:rsid w:val="00CB7947"/>
    <w:rsid w:val="00D40647"/>
    <w:rsid w:val="00D646F6"/>
    <w:rsid w:val="00D86F95"/>
    <w:rsid w:val="00DD5CFF"/>
    <w:rsid w:val="00F63D7C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50FEB-8ECB-4F5F-B5A6-0F0FB2FA7B3D}"/>
</file>

<file path=customXml/itemProps2.xml><?xml version="1.0" encoding="utf-8"?>
<ds:datastoreItem xmlns:ds="http://schemas.openxmlformats.org/officeDocument/2006/customXml" ds:itemID="{2612BE28-DE32-4A82-AA6A-438AB6BE2666}"/>
</file>

<file path=customXml/itemProps3.xml><?xml version="1.0" encoding="utf-8"?>
<ds:datastoreItem xmlns:ds="http://schemas.openxmlformats.org/officeDocument/2006/customXml" ds:itemID="{2C034B96-1E1D-409D-AF78-E03876DFF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1563</Words>
  <Characters>8308</Characters>
  <Application>Microsoft Office Word</Application>
  <DocSecurity>0</DocSecurity>
  <Lines>69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2015-02-01T10:57:00Z</dcterms:created>
  <dcterms:modified xsi:type="dcterms:W3CDTF">2015-02-01T11:16:00Z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